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FB" w:rsidRPr="00EB14FB" w:rsidRDefault="00EB14FB" w:rsidP="00EB14FB">
      <w:pPr>
        <w:tabs>
          <w:tab w:val="left" w:pos="567"/>
        </w:tabs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B14FB">
        <w:rPr>
          <w:rFonts w:ascii="Times New Roman" w:hAnsi="Times New Roman"/>
          <w:b/>
          <w:sz w:val="32"/>
          <w:szCs w:val="32"/>
        </w:rPr>
        <w:t>Найчастіше травми на виробництві отримують чоловіки віком 50–59 років</w:t>
      </w:r>
    </w:p>
    <w:p w:rsidR="00EB14FB" w:rsidRPr="00EB14FB" w:rsidRDefault="00EB14FB" w:rsidP="00EB14FB">
      <w:pPr>
        <w:tabs>
          <w:tab w:val="left" w:pos="567"/>
        </w:tabs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EB14FB">
        <w:rPr>
          <w:rFonts w:ascii="Times New Roman" w:hAnsi="Times New Roman"/>
          <w:sz w:val="32"/>
          <w:szCs w:val="32"/>
        </w:rPr>
        <w:t xml:space="preserve">За аналітичними даними Фонду соціального страхування України на підприємствах за підсумками першого півріччя 2019 року травмувались 1 666 чоловіків та 669 жінок, що становить 71,4% та 28,6% відповідно. </w:t>
      </w:r>
    </w:p>
    <w:p w:rsidR="00EB14FB" w:rsidRPr="00EB14FB" w:rsidRDefault="00EB14FB" w:rsidP="00EB14FB">
      <w:pPr>
        <w:tabs>
          <w:tab w:val="left" w:pos="567"/>
        </w:tabs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EB14FB">
        <w:rPr>
          <w:rFonts w:ascii="Times New Roman" w:hAnsi="Times New Roman"/>
          <w:sz w:val="32"/>
          <w:szCs w:val="32"/>
        </w:rPr>
        <w:t>Крім того, найвищий рівень виробничого травматизму зафіксовано серед працівників віком від 50 до 59 років – 616 осіб або 26,4% від загальної кількості травмованих у І півріччі.</w:t>
      </w:r>
    </w:p>
    <w:p w:rsidR="00EB14FB" w:rsidRPr="00EB14FB" w:rsidRDefault="00EB14FB" w:rsidP="00EB14FB">
      <w:pPr>
        <w:tabs>
          <w:tab w:val="left" w:pos="567"/>
          <w:tab w:val="left" w:pos="9214"/>
        </w:tabs>
        <w:spacing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EB14FB">
        <w:rPr>
          <w:rFonts w:ascii="Times New Roman" w:hAnsi="Times New Roman"/>
          <w:sz w:val="32"/>
          <w:szCs w:val="32"/>
        </w:rPr>
        <w:t xml:space="preserve">Зазначимо, для всіх потерпілих Фонд здійснює компенсацію втраченого за період тимчасової непрацездатності заробітку, фінансує лікування в закладах охорони здоров’я та, у разі встановлення МСЕК стійкої втрати професійної працездатності, фінансує щомісячні страхові виплати і одноразові допомоги, медичні та соціальні послуги. </w:t>
      </w:r>
    </w:p>
    <w:p w:rsidR="00EB14FB" w:rsidRPr="00EB14FB" w:rsidRDefault="00EB14FB" w:rsidP="00EB14FB">
      <w:pPr>
        <w:spacing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EB14FB">
        <w:rPr>
          <w:rFonts w:ascii="Times New Roman" w:hAnsi="Times New Roman"/>
          <w:sz w:val="32"/>
          <w:szCs w:val="32"/>
        </w:rPr>
        <w:t xml:space="preserve">Серед причин виробничих нещасних випадків переважають організаційні – вони складають 65,2% від усіх зафіксованих. Зокрема, йдеться про невиконання вимог інструкцій з охорони праці, невиконання посадових обов’язків, порушення правил безпеки руху, технологічного процесу тощо. Через психофізичні причини сталось 22,3% нещасних випадків, через технічні – 12,5%. </w:t>
      </w:r>
    </w:p>
    <w:p w:rsidR="00EB14FB" w:rsidRPr="00EB14FB" w:rsidRDefault="00EB14FB" w:rsidP="00EB14FB">
      <w:pPr>
        <w:tabs>
          <w:tab w:val="left" w:pos="567"/>
        </w:tabs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EB14FB">
        <w:rPr>
          <w:rFonts w:ascii="Times New Roman" w:hAnsi="Times New Roman"/>
          <w:sz w:val="32"/>
          <w:szCs w:val="32"/>
        </w:rPr>
        <w:t xml:space="preserve">З метою запобігання нещасним випадкам, усуненню загрози здоров’ю працівників, викликаної умовами праці, страховими експертами з охорони праці робочих органів виконавчої дирекції Фонду у І півріччі 2019 року було здійснено 3013 перевірок щодо стану профілактичної роботи по створенню здорових та безпечних умов праці на підприємствах. </w:t>
      </w:r>
    </w:p>
    <w:p w:rsidR="005D4AEB" w:rsidRPr="00EB14FB" w:rsidRDefault="005D4AEB" w:rsidP="005D4AEB">
      <w:pPr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F85426" w:rsidRDefault="00F85426" w:rsidP="00B61ACA">
      <w:pPr>
        <w:spacing w:after="0" w:line="288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Прес-служба виконавчої дирекції </w:t>
      </w:r>
    </w:p>
    <w:p w:rsidR="00EA1BEE" w:rsidRPr="00F85426" w:rsidRDefault="00F85426" w:rsidP="00B61ACA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>Фонду соціального страхування України</w:t>
      </w:r>
    </w:p>
    <w:sectPr w:rsidR="00EA1BEE" w:rsidRPr="00F85426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058A9"/>
    <w:rsid w:val="0001781A"/>
    <w:rsid w:val="0002423E"/>
    <w:rsid w:val="00025508"/>
    <w:rsid w:val="00030FE2"/>
    <w:rsid w:val="00036CE7"/>
    <w:rsid w:val="00050DE7"/>
    <w:rsid w:val="00073765"/>
    <w:rsid w:val="00073998"/>
    <w:rsid w:val="0008199B"/>
    <w:rsid w:val="00095EB0"/>
    <w:rsid w:val="000964F0"/>
    <w:rsid w:val="0009682A"/>
    <w:rsid w:val="000A4464"/>
    <w:rsid w:val="000B2847"/>
    <w:rsid w:val="000C081B"/>
    <w:rsid w:val="000C369C"/>
    <w:rsid w:val="000C5FC1"/>
    <w:rsid w:val="000D3F2C"/>
    <w:rsid w:val="000F7884"/>
    <w:rsid w:val="001058C1"/>
    <w:rsid w:val="00125038"/>
    <w:rsid w:val="00126C95"/>
    <w:rsid w:val="00133D29"/>
    <w:rsid w:val="001359C3"/>
    <w:rsid w:val="0014342B"/>
    <w:rsid w:val="0015379F"/>
    <w:rsid w:val="00153E95"/>
    <w:rsid w:val="00157A52"/>
    <w:rsid w:val="00157C0C"/>
    <w:rsid w:val="00164D84"/>
    <w:rsid w:val="00167FF9"/>
    <w:rsid w:val="001711D5"/>
    <w:rsid w:val="001720E2"/>
    <w:rsid w:val="00181CA0"/>
    <w:rsid w:val="001825E0"/>
    <w:rsid w:val="00185197"/>
    <w:rsid w:val="001855CC"/>
    <w:rsid w:val="00195A94"/>
    <w:rsid w:val="001C6CA9"/>
    <w:rsid w:val="001D0F01"/>
    <w:rsid w:val="001D720A"/>
    <w:rsid w:val="001F4575"/>
    <w:rsid w:val="001F7D18"/>
    <w:rsid w:val="00207880"/>
    <w:rsid w:val="00220CAF"/>
    <w:rsid w:val="00231403"/>
    <w:rsid w:val="002315DF"/>
    <w:rsid w:val="00233B18"/>
    <w:rsid w:val="00243AA2"/>
    <w:rsid w:val="002505CB"/>
    <w:rsid w:val="00257F74"/>
    <w:rsid w:val="002668CF"/>
    <w:rsid w:val="00284A1E"/>
    <w:rsid w:val="00293202"/>
    <w:rsid w:val="002A042E"/>
    <w:rsid w:val="002B24AC"/>
    <w:rsid w:val="002E254B"/>
    <w:rsid w:val="002E499F"/>
    <w:rsid w:val="002F5160"/>
    <w:rsid w:val="00303884"/>
    <w:rsid w:val="00307600"/>
    <w:rsid w:val="00315ECC"/>
    <w:rsid w:val="00322F6B"/>
    <w:rsid w:val="00326D8F"/>
    <w:rsid w:val="00340E1A"/>
    <w:rsid w:val="00341262"/>
    <w:rsid w:val="00350398"/>
    <w:rsid w:val="0035767B"/>
    <w:rsid w:val="003670E3"/>
    <w:rsid w:val="003B20CB"/>
    <w:rsid w:val="003B74E7"/>
    <w:rsid w:val="003C7904"/>
    <w:rsid w:val="003E11CE"/>
    <w:rsid w:val="003F06A8"/>
    <w:rsid w:val="003F0AF5"/>
    <w:rsid w:val="003F2AE3"/>
    <w:rsid w:val="00410CE1"/>
    <w:rsid w:val="00416DD1"/>
    <w:rsid w:val="00417623"/>
    <w:rsid w:val="00423604"/>
    <w:rsid w:val="00425C3F"/>
    <w:rsid w:val="0043343C"/>
    <w:rsid w:val="0044080A"/>
    <w:rsid w:val="00441366"/>
    <w:rsid w:val="004447E2"/>
    <w:rsid w:val="00461211"/>
    <w:rsid w:val="00475229"/>
    <w:rsid w:val="0049099C"/>
    <w:rsid w:val="004C502D"/>
    <w:rsid w:val="004C536B"/>
    <w:rsid w:val="004C63E8"/>
    <w:rsid w:val="004E09CA"/>
    <w:rsid w:val="004E1A2E"/>
    <w:rsid w:val="004F72EE"/>
    <w:rsid w:val="00502B84"/>
    <w:rsid w:val="00517564"/>
    <w:rsid w:val="0057697B"/>
    <w:rsid w:val="005778E4"/>
    <w:rsid w:val="0058016C"/>
    <w:rsid w:val="00583235"/>
    <w:rsid w:val="005906A7"/>
    <w:rsid w:val="00596346"/>
    <w:rsid w:val="005B765C"/>
    <w:rsid w:val="005D4AEB"/>
    <w:rsid w:val="0062362E"/>
    <w:rsid w:val="006262EE"/>
    <w:rsid w:val="00627B36"/>
    <w:rsid w:val="00640B6F"/>
    <w:rsid w:val="00647F1C"/>
    <w:rsid w:val="006510D2"/>
    <w:rsid w:val="00652EE8"/>
    <w:rsid w:val="00655BC1"/>
    <w:rsid w:val="006630D9"/>
    <w:rsid w:val="00665344"/>
    <w:rsid w:val="00673184"/>
    <w:rsid w:val="00675431"/>
    <w:rsid w:val="00675533"/>
    <w:rsid w:val="00681536"/>
    <w:rsid w:val="00685924"/>
    <w:rsid w:val="00686A14"/>
    <w:rsid w:val="00694340"/>
    <w:rsid w:val="006B0B04"/>
    <w:rsid w:val="006E1252"/>
    <w:rsid w:val="007056D0"/>
    <w:rsid w:val="00711D1C"/>
    <w:rsid w:val="00741B86"/>
    <w:rsid w:val="00761269"/>
    <w:rsid w:val="00764CAF"/>
    <w:rsid w:val="00766751"/>
    <w:rsid w:val="007755FD"/>
    <w:rsid w:val="00786B18"/>
    <w:rsid w:val="007B22CF"/>
    <w:rsid w:val="007B6397"/>
    <w:rsid w:val="007B72F2"/>
    <w:rsid w:val="007C401F"/>
    <w:rsid w:val="007C6C8F"/>
    <w:rsid w:val="007F2737"/>
    <w:rsid w:val="00836361"/>
    <w:rsid w:val="00837C5C"/>
    <w:rsid w:val="008403DF"/>
    <w:rsid w:val="00840D61"/>
    <w:rsid w:val="00851E8E"/>
    <w:rsid w:val="00862D59"/>
    <w:rsid w:val="008662DF"/>
    <w:rsid w:val="00867F57"/>
    <w:rsid w:val="00882B67"/>
    <w:rsid w:val="00883B2C"/>
    <w:rsid w:val="00886CDF"/>
    <w:rsid w:val="0089743D"/>
    <w:rsid w:val="008A564E"/>
    <w:rsid w:val="008B5473"/>
    <w:rsid w:val="008B5E92"/>
    <w:rsid w:val="008D02DD"/>
    <w:rsid w:val="008D25E1"/>
    <w:rsid w:val="008D7DA6"/>
    <w:rsid w:val="00911201"/>
    <w:rsid w:val="009141C4"/>
    <w:rsid w:val="00923150"/>
    <w:rsid w:val="0092403C"/>
    <w:rsid w:val="009534D4"/>
    <w:rsid w:val="00970BB4"/>
    <w:rsid w:val="00971F54"/>
    <w:rsid w:val="00985ACB"/>
    <w:rsid w:val="00986F97"/>
    <w:rsid w:val="009870C4"/>
    <w:rsid w:val="0099287A"/>
    <w:rsid w:val="00997719"/>
    <w:rsid w:val="009A06F1"/>
    <w:rsid w:val="009A765E"/>
    <w:rsid w:val="009C273E"/>
    <w:rsid w:val="009D5163"/>
    <w:rsid w:val="009D7443"/>
    <w:rsid w:val="009E29D1"/>
    <w:rsid w:val="009E31D9"/>
    <w:rsid w:val="009F3672"/>
    <w:rsid w:val="00A00215"/>
    <w:rsid w:val="00A04E32"/>
    <w:rsid w:val="00A164EE"/>
    <w:rsid w:val="00A204C3"/>
    <w:rsid w:val="00A21C6F"/>
    <w:rsid w:val="00A32FA0"/>
    <w:rsid w:val="00A3357B"/>
    <w:rsid w:val="00A47400"/>
    <w:rsid w:val="00A53F05"/>
    <w:rsid w:val="00A628BF"/>
    <w:rsid w:val="00A82D09"/>
    <w:rsid w:val="00A87058"/>
    <w:rsid w:val="00AA3EF6"/>
    <w:rsid w:val="00AC055D"/>
    <w:rsid w:val="00AC4ED2"/>
    <w:rsid w:val="00AC5BA0"/>
    <w:rsid w:val="00AF3921"/>
    <w:rsid w:val="00B0522B"/>
    <w:rsid w:val="00B07EEC"/>
    <w:rsid w:val="00B248BA"/>
    <w:rsid w:val="00B350EF"/>
    <w:rsid w:val="00B452DC"/>
    <w:rsid w:val="00B50996"/>
    <w:rsid w:val="00B61ACA"/>
    <w:rsid w:val="00B626E7"/>
    <w:rsid w:val="00B81B9F"/>
    <w:rsid w:val="00B87E99"/>
    <w:rsid w:val="00B901E6"/>
    <w:rsid w:val="00B9031F"/>
    <w:rsid w:val="00B921D2"/>
    <w:rsid w:val="00BA2BF3"/>
    <w:rsid w:val="00BB1AB5"/>
    <w:rsid w:val="00BD3268"/>
    <w:rsid w:val="00BD4898"/>
    <w:rsid w:val="00BD5C52"/>
    <w:rsid w:val="00C21ECA"/>
    <w:rsid w:val="00C236C8"/>
    <w:rsid w:val="00C270BE"/>
    <w:rsid w:val="00C31BCC"/>
    <w:rsid w:val="00C354D6"/>
    <w:rsid w:val="00C37E62"/>
    <w:rsid w:val="00C4217E"/>
    <w:rsid w:val="00C4222E"/>
    <w:rsid w:val="00C53FA2"/>
    <w:rsid w:val="00C60654"/>
    <w:rsid w:val="00C728E5"/>
    <w:rsid w:val="00C958CF"/>
    <w:rsid w:val="00C96105"/>
    <w:rsid w:val="00CA1316"/>
    <w:rsid w:val="00CB06B0"/>
    <w:rsid w:val="00CC046F"/>
    <w:rsid w:val="00CC3F18"/>
    <w:rsid w:val="00CC5F5D"/>
    <w:rsid w:val="00CD3B29"/>
    <w:rsid w:val="00CF6BB4"/>
    <w:rsid w:val="00D00352"/>
    <w:rsid w:val="00D0036C"/>
    <w:rsid w:val="00D07BAA"/>
    <w:rsid w:val="00D40852"/>
    <w:rsid w:val="00D450FC"/>
    <w:rsid w:val="00D63605"/>
    <w:rsid w:val="00D66095"/>
    <w:rsid w:val="00D752E0"/>
    <w:rsid w:val="00D82BE5"/>
    <w:rsid w:val="00D86F55"/>
    <w:rsid w:val="00DA4639"/>
    <w:rsid w:val="00DC1208"/>
    <w:rsid w:val="00DD565D"/>
    <w:rsid w:val="00DD5E39"/>
    <w:rsid w:val="00DE00C6"/>
    <w:rsid w:val="00E02784"/>
    <w:rsid w:val="00E0495D"/>
    <w:rsid w:val="00E14E80"/>
    <w:rsid w:val="00E218DA"/>
    <w:rsid w:val="00E535FA"/>
    <w:rsid w:val="00E61B79"/>
    <w:rsid w:val="00E7305F"/>
    <w:rsid w:val="00E80090"/>
    <w:rsid w:val="00E80975"/>
    <w:rsid w:val="00E94A43"/>
    <w:rsid w:val="00E96877"/>
    <w:rsid w:val="00EA1BEE"/>
    <w:rsid w:val="00EB14FB"/>
    <w:rsid w:val="00EB5302"/>
    <w:rsid w:val="00ED2FDF"/>
    <w:rsid w:val="00EE58CE"/>
    <w:rsid w:val="00EE6EA5"/>
    <w:rsid w:val="00EF2743"/>
    <w:rsid w:val="00EF690F"/>
    <w:rsid w:val="00F01C2F"/>
    <w:rsid w:val="00F10384"/>
    <w:rsid w:val="00F3785E"/>
    <w:rsid w:val="00F42D76"/>
    <w:rsid w:val="00F601C3"/>
    <w:rsid w:val="00F764C2"/>
    <w:rsid w:val="00F85426"/>
    <w:rsid w:val="00F93D56"/>
    <w:rsid w:val="00F95EF2"/>
    <w:rsid w:val="00FB2E22"/>
    <w:rsid w:val="00FC1998"/>
    <w:rsid w:val="00FC5AA4"/>
    <w:rsid w:val="00FD6D28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paragraph" w:styleId="HTML">
    <w:name w:val="HTML Preformatted"/>
    <w:basedOn w:val="a"/>
    <w:link w:val="HTML0"/>
    <w:semiHidden/>
    <w:unhideWhenUsed/>
    <w:rsid w:val="001F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F457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">
    <w:name w:val="Нормальний текст"/>
    <w:basedOn w:val="a"/>
    <w:rsid w:val="00FB2E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paragraph" w:styleId="HTML">
    <w:name w:val="HTML Preformatted"/>
    <w:basedOn w:val="a"/>
    <w:link w:val="HTML0"/>
    <w:semiHidden/>
    <w:unhideWhenUsed/>
    <w:rsid w:val="001F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F457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">
    <w:name w:val="Нормальний текст"/>
    <w:basedOn w:val="a"/>
    <w:rsid w:val="00FB2E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2019-09-20T09:19:00Z</dcterms:created>
  <dcterms:modified xsi:type="dcterms:W3CDTF">2019-09-20T09:19:00Z</dcterms:modified>
</cp:coreProperties>
</file>